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6D2A" w14:textId="77777777" w:rsidR="0059726E" w:rsidRPr="0059726E" w:rsidRDefault="0059726E" w:rsidP="0059726E">
      <w:pPr>
        <w:shd w:val="clear" w:color="auto" w:fill="FFFFFF"/>
        <w:spacing w:after="600" w:line="240" w:lineRule="auto"/>
        <w:outlineLvl w:val="0"/>
        <w:rPr>
          <w:rFonts w:ascii="Arial" w:eastAsia="Times New Roman" w:hAnsi="Arial" w:cs="Arial"/>
          <w:caps/>
          <w:color w:val="2C3038"/>
          <w:kern w:val="36"/>
          <w:sz w:val="36"/>
          <w:szCs w:val="36"/>
          <w:lang w:eastAsia="it-IT"/>
          <w14:ligatures w14:val="none"/>
        </w:rPr>
      </w:pPr>
      <w:r w:rsidRPr="0059726E">
        <w:rPr>
          <w:rFonts w:ascii="Arial" w:eastAsia="Times New Roman" w:hAnsi="Arial" w:cs="Arial"/>
          <w:caps/>
          <w:color w:val="2C3038"/>
          <w:kern w:val="36"/>
          <w:sz w:val="36"/>
          <w:szCs w:val="36"/>
          <w:lang w:eastAsia="it-IT"/>
          <w14:ligatures w14:val="none"/>
        </w:rPr>
        <w:t>INFORMAZIONI PRIVACY</w:t>
      </w:r>
    </w:p>
    <w:p w14:paraId="42D0AA3E" w14:textId="77777777" w:rsidR="0059726E" w:rsidRPr="0059726E" w:rsidRDefault="0059726E" w:rsidP="0059726E">
      <w:pPr>
        <w:shd w:val="clear" w:color="auto" w:fill="FFFFFF"/>
        <w:spacing w:before="150" w:after="150" w:line="240" w:lineRule="auto"/>
        <w:outlineLvl w:val="3"/>
        <w:rPr>
          <w:rFonts w:ascii="Arial" w:eastAsia="Times New Roman" w:hAnsi="Arial" w:cs="Arial"/>
          <w:color w:val="2C3038"/>
          <w:kern w:val="0"/>
          <w:sz w:val="27"/>
          <w:szCs w:val="27"/>
          <w:lang w:eastAsia="it-IT"/>
          <w14:ligatures w14:val="none"/>
        </w:rPr>
      </w:pPr>
      <w:r w:rsidRPr="0059726E">
        <w:rPr>
          <w:rFonts w:ascii="Arial" w:eastAsia="Times New Roman" w:hAnsi="Arial" w:cs="Arial"/>
          <w:color w:val="2C3038"/>
          <w:kern w:val="0"/>
          <w:sz w:val="27"/>
          <w:szCs w:val="27"/>
          <w:lang w:eastAsia="it-IT"/>
          <w14:ligatures w14:val="none"/>
        </w:rPr>
        <w:t>Aggiornata ai sensi del REG. UE 2016/679 e D. Lgs. 101/2018</w:t>
      </w:r>
      <w:r w:rsidRPr="0059726E">
        <w:rPr>
          <w:rFonts w:ascii="Arial" w:eastAsia="Times New Roman" w:hAnsi="Arial" w:cs="Arial"/>
          <w:color w:val="2C3038"/>
          <w:kern w:val="0"/>
          <w:sz w:val="27"/>
          <w:szCs w:val="27"/>
          <w:lang w:eastAsia="it-IT"/>
          <w14:ligatures w14:val="none"/>
        </w:rPr>
        <w:br/>
        <w:t>(Condizioni Generali di Utilizzo e Consultazione Sito)</w:t>
      </w:r>
    </w:p>
    <w:p w14:paraId="5A1FD906"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AZIENDA SANITARIA LOCALE ROMA 4</w:t>
      </w:r>
      <w:r w:rsidRPr="0059726E">
        <w:rPr>
          <w:rFonts w:ascii="Arial" w:eastAsia="Times New Roman" w:hAnsi="Arial" w:cs="Arial"/>
          <w:color w:val="595959"/>
          <w:kern w:val="0"/>
          <w:sz w:val="21"/>
          <w:szCs w:val="21"/>
          <w:lang w:eastAsia="it-IT"/>
          <w14:ligatures w14:val="none"/>
        </w:rPr>
        <w:t> con sede legale in via Terme di Traiano n. 39/a, 00053 Civitavecchia (Roma), C.F. 04743741003 in persona del Direttore Generale Dott.ssa Cristina Matranga (di seguito denominata “</w:t>
      </w:r>
      <w:r w:rsidRPr="0059726E">
        <w:rPr>
          <w:rFonts w:ascii="Arial" w:eastAsia="Times New Roman" w:hAnsi="Arial" w:cs="Arial"/>
          <w:b/>
          <w:bCs/>
          <w:color w:val="595959"/>
          <w:kern w:val="0"/>
          <w:sz w:val="21"/>
          <w:szCs w:val="21"/>
          <w:lang w:eastAsia="it-IT"/>
          <w14:ligatures w14:val="none"/>
        </w:rPr>
        <w:t>ASL ROMA 4</w:t>
      </w:r>
      <w:r w:rsidRPr="0059726E">
        <w:rPr>
          <w:rFonts w:ascii="Arial" w:eastAsia="Times New Roman" w:hAnsi="Arial" w:cs="Arial"/>
          <w:color w:val="595959"/>
          <w:kern w:val="0"/>
          <w:sz w:val="21"/>
          <w:szCs w:val="21"/>
          <w:lang w:eastAsia="it-IT"/>
          <w14:ligatures w14:val="none"/>
        </w:rPr>
        <w:t xml:space="preserve">”) in qualità di titolare del trattamento, informa ai sensi dell’art. 13 Regolamento UE n. 679/2016 (in seguito “GDPR”) e del D. Lgs. 196/2003, così come novellato dal </w:t>
      </w:r>
      <w:proofErr w:type="spellStart"/>
      <w:r w:rsidRPr="0059726E">
        <w:rPr>
          <w:rFonts w:ascii="Arial" w:eastAsia="Times New Roman" w:hAnsi="Arial" w:cs="Arial"/>
          <w:color w:val="595959"/>
          <w:kern w:val="0"/>
          <w:sz w:val="21"/>
          <w:szCs w:val="21"/>
          <w:lang w:eastAsia="it-IT"/>
          <w14:ligatures w14:val="none"/>
        </w:rPr>
        <w:t>D.lgs</w:t>
      </w:r>
      <w:proofErr w:type="spellEnd"/>
      <w:r w:rsidRPr="0059726E">
        <w:rPr>
          <w:rFonts w:ascii="Arial" w:eastAsia="Times New Roman" w:hAnsi="Arial" w:cs="Arial"/>
          <w:color w:val="595959"/>
          <w:kern w:val="0"/>
          <w:sz w:val="21"/>
          <w:szCs w:val="21"/>
          <w:lang w:eastAsia="it-IT"/>
          <w14:ligatures w14:val="none"/>
        </w:rPr>
        <w:t xml:space="preserve"> 101/2018, che il trattamento dei dati personali degli utenti che consultano il sito www.aslroma4.it avverrà con le modalità e per le finalità sotto descritte.</w:t>
      </w:r>
    </w:p>
    <w:p w14:paraId="12D5A67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Le informazioni privacy sono rese solo per il sito www.aslroma4.it e non anche per altri siti web eventualmente consultati dall'utente tramite link.</w:t>
      </w:r>
    </w:p>
    <w:p w14:paraId="2960745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A seguito della consultazione di questo sito possono essere trattati dati relativi a persone identificate o identificabili.</w:t>
      </w:r>
    </w:p>
    <w:p w14:paraId="745C9F52"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Le informazioni privacy tengono conto anche della Raccomandazione n. 2/2001 che le Autorità  europee per la protezione dei dati personali, riunite nel Gruppo istituito dall'art. 29 della direttiva n. 95/46/CE, hanno adottato il 17 maggio 2001 per individuare alcuni requisiti minimi per la raccolta di dati personali on-line, e, in particolare, le modalità , i tempi e la natura delle informazioni che i titolari del trattamento devono fornire agli utenti quando questi si collegano a pagine web, indipendentemente dagli scopi del collegamento.  </w:t>
      </w:r>
    </w:p>
    <w:p w14:paraId="20590BF2"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Inoltre, le seguenti informazioni privacy tengono conto delle disposizioni del legislatore interno – D.lgs. 196/2003 (Codice Privacy), così come novellato dal D. Lgs. 101/2018, ed è aggiornata secondo le nuove direttive Europee di cui al Reg. UE 2016/679.</w:t>
      </w:r>
    </w:p>
    <w:p w14:paraId="132BFFD5"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Lo scopo dell’informazioni privacy è di fornire la massima trasparenza relativamente alle informazioni che il sito raccoglie e come le usa.</w:t>
      </w:r>
    </w:p>
    <w:p w14:paraId="1A025BB5"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1. Oggetto Del Trattamento</w:t>
      </w:r>
    </w:p>
    <w:p w14:paraId="6784F39C"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A seguito della semplice consultazione del sito www.aslroma4.it  non viene svolto alcun trattamento dei dati personali. Eventuali dati personali relativi a persone identificate o identificabili possono essere trattati a seguito di inoltro da parte degli utenti di richieste e/o segnalazioni. Tali dati personali sono trattati al solo fine di eseguire il servizio o la prestazione richiesta e sono comunicati a terzi nel solo caso in cui ciò si renda necessario in base ad una normativa Regionale, Nazionale od Europea.</w:t>
      </w:r>
    </w:p>
    <w:p w14:paraId="7282A519"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2. Finalità Del Trattamento</w:t>
      </w:r>
    </w:p>
    <w:p w14:paraId="1904B2D6"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lastRenderedPageBreak/>
        <w:t>Il trattamento dei dati personali, secondo le modalità di cui al punto 1, di coloro che consulteranno il sito avverrà per finalità differenti a seconda della categoria dei dati trattati.</w:t>
      </w:r>
    </w:p>
    <w:p w14:paraId="644D6DD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Il trattamento dei “dati di navigazione” è svolto, in modo automatizzato, al fine di ricavare informazioni statistiche anonime sull'uso del sito e per controllarne il corretto funzionamento e vengono archiviati nel database di </w:t>
      </w:r>
      <w:r w:rsidRPr="0059726E">
        <w:rPr>
          <w:rFonts w:ascii="Arial" w:eastAsia="Times New Roman" w:hAnsi="Arial" w:cs="Arial"/>
          <w:b/>
          <w:bCs/>
          <w:color w:val="595959"/>
          <w:kern w:val="0"/>
          <w:sz w:val="21"/>
          <w:szCs w:val="21"/>
          <w:lang w:eastAsia="it-IT"/>
          <w14:ligatures w14:val="none"/>
        </w:rPr>
        <w:t>ASL ROMA 4</w:t>
      </w:r>
      <w:r w:rsidRPr="0059726E">
        <w:rPr>
          <w:rFonts w:ascii="Arial" w:eastAsia="Times New Roman" w:hAnsi="Arial" w:cs="Arial"/>
          <w:color w:val="595959"/>
          <w:kern w:val="0"/>
          <w:sz w:val="21"/>
          <w:szCs w:val="21"/>
          <w:lang w:eastAsia="it-IT"/>
          <w14:ligatures w14:val="none"/>
        </w:rPr>
        <w:t>. Inoltre, sono installati servizi Google web ai fini di gestione della corretta indicizzazione del sito sul relativo motore di ricerca e al fine di analisi di statistiche sul funzionamento del sito stesso (Google Webmaster Tools e Google Analytics). I dati potrebbero essere utilizzati per l'accertamento di responsabilità in caso di ipotetici reati informatici ai danni del sito: salva questa eventualità, allo stato i dati sui contatti web saranno cancellati.</w:t>
      </w:r>
    </w:p>
    <w:p w14:paraId="097CCB59"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Il trattamento dei “dati forniti volontariamente dall'utente”, che potrebbe avvenire a seguito dell’invio facoltativo, esplicito e volontario di dati personali attraverso e-mail inviate all’indirizzo </w:t>
      </w:r>
      <w:hyperlink r:id="rId4" w:history="1">
        <w:r w:rsidRPr="0059726E">
          <w:rPr>
            <w:rFonts w:ascii="Arial" w:eastAsia="Times New Roman" w:hAnsi="Arial" w:cs="Arial"/>
            <w:color w:val="48C7EC"/>
            <w:kern w:val="0"/>
            <w:sz w:val="21"/>
            <w:szCs w:val="21"/>
            <w:u w:val="single"/>
            <w:lang w:eastAsia="it-IT"/>
            <w14:ligatures w14:val="none"/>
          </w:rPr>
          <w:t>urp@aslroma4.it</w:t>
        </w:r>
      </w:hyperlink>
      <w:r w:rsidRPr="0059726E">
        <w:rPr>
          <w:rFonts w:ascii="Arial" w:eastAsia="Times New Roman" w:hAnsi="Arial" w:cs="Arial"/>
          <w:color w:val="595959"/>
          <w:kern w:val="0"/>
          <w:sz w:val="21"/>
          <w:szCs w:val="21"/>
          <w:lang w:eastAsia="it-IT"/>
          <w14:ligatures w14:val="none"/>
        </w:rPr>
        <w:t>, è necessario al solo fine di rispondere alle istanze e segnalazioni inoltrate dall’utente.</w:t>
      </w:r>
    </w:p>
    <w:p w14:paraId="1391C5D0"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Base giuridica del trattamento</w:t>
      </w:r>
    </w:p>
    <w:p w14:paraId="5A5E840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La base giuridica del trattamento risiede nell’interesse legittimo del Titolare del Trattamento ad un’efficiente e sicura navigazione sul sito internet, anche di natura interattiva.</w:t>
      </w:r>
    </w:p>
    <w:p w14:paraId="76FC7EC6"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La base giuridica del trattamento risiede nel consenso espresso dall’interessato al trattamento dei propri dati personali. Con l’uso o la consultazione del presente sito i visitatori e gli utenti approvano esplicitamente le informazioni privacy e acconsentono al trattamento dei loro dati personali in relazione alle modalità e alle finalità sopra descritte, compreso l’eventuale diffusione a terzi se necessaria per l’erogazione di un servizio.</w:t>
      </w:r>
    </w:p>
    <w:p w14:paraId="4F985788"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 xml:space="preserve">Il conferimento dei dati e quindi il consenso alla raccolta e al trattamento dei dati </w:t>
      </w:r>
      <w:proofErr w:type="gramStart"/>
      <w:r w:rsidRPr="0059726E">
        <w:rPr>
          <w:rFonts w:ascii="Arial" w:eastAsia="Times New Roman" w:hAnsi="Arial" w:cs="Arial"/>
          <w:color w:val="595959"/>
          <w:kern w:val="0"/>
          <w:sz w:val="21"/>
          <w:szCs w:val="21"/>
          <w:lang w:eastAsia="it-IT"/>
          <w14:ligatures w14:val="none"/>
        </w:rPr>
        <w:t>è facoltativo</w:t>
      </w:r>
      <w:proofErr w:type="gramEnd"/>
      <w:r w:rsidRPr="0059726E">
        <w:rPr>
          <w:rFonts w:ascii="Arial" w:eastAsia="Times New Roman" w:hAnsi="Arial" w:cs="Arial"/>
          <w:color w:val="595959"/>
          <w:kern w:val="0"/>
          <w:sz w:val="21"/>
          <w:szCs w:val="21"/>
          <w:lang w:eastAsia="it-IT"/>
          <w14:ligatures w14:val="none"/>
        </w:rPr>
        <w:t>, l’Utente può negare il consenso, e può revocare in qualsiasi momento un consenso già fornito. Tuttavia, negare il consenso potrebbe comportare l’impossibilità di erogazione dei servizi richiesti o per i quali si vuole fare richiesta sul sito web.</w:t>
      </w:r>
    </w:p>
    <w:p w14:paraId="2262E1F0"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3. Categorie Di Dati Trattati</w:t>
      </w:r>
    </w:p>
    <w:p w14:paraId="46826C62"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Dati di navigazione</w:t>
      </w:r>
    </w:p>
    <w:p w14:paraId="1484CE49"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 sistemi informatici e le procedure software preposte al funzionamento di questo sito web acquisiscono, nel corso del loro normale esercizio, alcuni dati personali la cui trasmissione è implicita nell'uso dei protocolli di comunicazione di Internet (log files).</w:t>
      </w:r>
    </w:p>
    <w:p w14:paraId="45EA8276"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Si tratta di informazioni che non sono raccolte per essere associate a interessati identificati, ma che per loro stessa natura potrebbero, attraverso elaborazioni ed associazioni con dati detenuti da terzi, permettere di identificare gli utenti.</w:t>
      </w:r>
    </w:p>
    <w:p w14:paraId="509BCEB2"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lastRenderedPageBreak/>
        <w:t>In questa categoria di dati rientrano gli indirizzi IP o i nomi a dominio dei computer utilizzati dagli utenti che si connettono al sito, gli indirizzi in notazione URI (</w:t>
      </w:r>
      <w:proofErr w:type="spellStart"/>
      <w:r w:rsidRPr="0059726E">
        <w:rPr>
          <w:rFonts w:ascii="Arial" w:eastAsia="Times New Roman" w:hAnsi="Arial" w:cs="Arial"/>
          <w:color w:val="595959"/>
          <w:kern w:val="0"/>
          <w:sz w:val="21"/>
          <w:szCs w:val="21"/>
          <w:lang w:eastAsia="it-IT"/>
          <w14:ligatures w14:val="none"/>
        </w:rPr>
        <w:t>Uniform</w:t>
      </w:r>
      <w:proofErr w:type="spellEnd"/>
      <w:r w:rsidRPr="0059726E">
        <w:rPr>
          <w:rFonts w:ascii="Arial" w:eastAsia="Times New Roman" w:hAnsi="Arial" w:cs="Arial"/>
          <w:color w:val="595959"/>
          <w:kern w:val="0"/>
          <w:sz w:val="21"/>
          <w:szCs w:val="21"/>
          <w:lang w:eastAsia="it-IT"/>
          <w14:ligatures w14:val="none"/>
        </w:rPr>
        <w:t xml:space="preserve"> Resource </w:t>
      </w:r>
      <w:proofErr w:type="spellStart"/>
      <w:r w:rsidRPr="0059726E">
        <w:rPr>
          <w:rFonts w:ascii="Arial" w:eastAsia="Times New Roman" w:hAnsi="Arial" w:cs="Arial"/>
          <w:color w:val="595959"/>
          <w:kern w:val="0"/>
          <w:sz w:val="21"/>
          <w:szCs w:val="21"/>
          <w:lang w:eastAsia="it-IT"/>
          <w14:ligatures w14:val="none"/>
        </w:rPr>
        <w:t>Identifier</w:t>
      </w:r>
      <w:proofErr w:type="spellEnd"/>
      <w:r w:rsidRPr="0059726E">
        <w:rPr>
          <w:rFonts w:ascii="Arial" w:eastAsia="Times New Roman" w:hAnsi="Arial" w:cs="Arial"/>
          <w:color w:val="595959"/>
          <w:kern w:val="0"/>
          <w:sz w:val="21"/>
          <w:szCs w:val="21"/>
          <w:lang w:eastAsia="it-IT"/>
          <w14:ligatures w14:val="none"/>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045556BD"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Dati forniti volontariamente dall'utente</w:t>
      </w:r>
    </w:p>
    <w:p w14:paraId="58ED3C7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L'inserimento facoltativo, esplicito e volontario dei dati personali e di contatto attraverso e-mail comporta la successiva acquisizione dell'indirizzo del mittente, nonché degli eventuali altri dati personali contenuti nella missiva.</w:t>
      </w:r>
    </w:p>
    <w:p w14:paraId="20369195"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4. Conferimento Dei Dati</w:t>
      </w:r>
    </w:p>
    <w:p w14:paraId="687BB281"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A parte quanto specificato per i dati di navigazione, l'utente è libero di fornire a ASL ROMA 4. I dati personali riportati nei moduli di richiesta o comunque indicati in contatti con l'Ufficio per sollecitare l'invio delle informazioni richieste.</w:t>
      </w:r>
    </w:p>
    <w:p w14:paraId="6C7BF399"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Ciò nonostante, il loro mancato conferimento potrebbe comportare l'impossibilità di ottenere la prestazione o il servizio che si vuole richiedere.</w:t>
      </w:r>
    </w:p>
    <w:p w14:paraId="6A3D34A2"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Per completezza va ricordato che in alcuni casi (non oggetto dell'ordinaria gestione di questo sito) l'Autorità può richiedere notizie e informazioni in materia di protezione dei dati personali, ai fini del controllo sul trattamento dei dati personali. In questi casi la risposta è obbligatoria a pena di sanzione amministrativa.</w:t>
      </w:r>
    </w:p>
    <w:p w14:paraId="49191506"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5. Luoghi E Modalità Del Trattamento</w:t>
      </w:r>
    </w:p>
    <w:p w14:paraId="62486FC7"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 trattamenti connessi ai servizi web di questo sito sono esterni e sono reindirizzati verso portali esterni o verso il sito ufficiale della Regione Lazio. Il Server sul quale è allocato il sito è esterno e si trova presso la web farm di Fastweb con sede in Milano.</w:t>
      </w:r>
    </w:p>
    <w:p w14:paraId="0FF51504"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Il trattamento dei dati personali volontariamente forniti dall’utente è comunque realizzato secondo le indicazioni dell’art. 4, par. 1, n. 2 GDPR: raccolta, registrazione, organizzazione, conservazione, consultazione, elaborazione, modificazione, selezione, estrazione, raffronto, utilizzo, interconnessione, blocco, comunicazione, cancellazione e distruzione dei dati.</w:t>
      </w:r>
    </w:p>
    <w:p w14:paraId="4833E743"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 dati personali sono trattati con strumenti automatizzati per il tempo strettamente necessario a conseguire gli scopi per cui sono stati raccolti e sono conservati per un periodo non superiore ai 6 mesi.</w:t>
      </w:r>
    </w:p>
    <w:p w14:paraId="0A3BC0A5"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 xml:space="preserve">Il presente sito tratta i dati degli utenti in maniera lecita e corretta. Specifiche misure di sicurezza tecniche e organizzative sono osservate per prevenire la perdita dei dati, usi illeciti o non corretti ed accessi non autorizzati (data </w:t>
      </w:r>
      <w:proofErr w:type="spellStart"/>
      <w:r w:rsidRPr="0059726E">
        <w:rPr>
          <w:rFonts w:ascii="Arial" w:eastAsia="Times New Roman" w:hAnsi="Arial" w:cs="Arial"/>
          <w:color w:val="595959"/>
          <w:kern w:val="0"/>
          <w:sz w:val="21"/>
          <w:szCs w:val="21"/>
          <w:lang w:eastAsia="it-IT"/>
          <w14:ligatures w14:val="none"/>
        </w:rPr>
        <w:t>breach</w:t>
      </w:r>
      <w:proofErr w:type="spellEnd"/>
      <w:r w:rsidRPr="0059726E">
        <w:rPr>
          <w:rFonts w:ascii="Arial" w:eastAsia="Times New Roman" w:hAnsi="Arial" w:cs="Arial"/>
          <w:color w:val="595959"/>
          <w:kern w:val="0"/>
          <w:sz w:val="21"/>
          <w:szCs w:val="21"/>
          <w:lang w:eastAsia="it-IT"/>
          <w14:ligatures w14:val="none"/>
        </w:rPr>
        <w:t>).</w:t>
      </w:r>
    </w:p>
    <w:p w14:paraId="315A4279"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6. Accesso Ai Dati Personali</w:t>
      </w:r>
    </w:p>
    <w:p w14:paraId="6EB4EF33"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lastRenderedPageBreak/>
        <w:t>Per le finalità sopra descritte, i dati personali potranno essere accessibili:</w:t>
      </w:r>
    </w:p>
    <w:p w14:paraId="2E49702A"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ai collaboratori del Titolare nella loro qualità di incaricati del trattamento e/o amministratori di sistema;</w:t>
      </w:r>
    </w:p>
    <w:p w14:paraId="5260BFD1"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alle società terze che svolge attività in outsourcing per conto del Titolare, nella sua qualità di responsabile esterno del trattamento.</w:t>
      </w:r>
    </w:p>
    <w:p w14:paraId="64AB967B"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7. Trasferimento Dei Dati Personali</w:t>
      </w:r>
    </w:p>
    <w:p w14:paraId="25B8D98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L’eventuale trasferimento dei dati personali a un Paese terzo o ad un’Organizzazione internazionale avverrà alla sola condizione che abbiano ottenuto accertamento positivo degli standard di tutela tramite decisione di adeguatezza da parte della Commissione Europea ex art. 45 GDPR o, in alternativa, siano riconosciute garanzie adeguate ex art. 46 GDPR.</w:t>
      </w:r>
    </w:p>
    <w:p w14:paraId="3F7EF381"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Nel caso in cui la comunicazione e/o il trasferimento dei dati personali sia preveduto verso un Paese terzo non ritenuto adeguato dalla Commissione o che non presenti garanzie adeguate, è necessaria un’ulteriore appendice informativa contenente tutti i requisiti di legge che consentono deroghe specifiche ex art. 49 GDPR. In mancanza di detta informativa e del Suo successivo esplicito consenso non sarà disposta alcuna comunicazione e/o trasferimento dei Suoi dati.</w:t>
      </w:r>
    </w:p>
    <w:p w14:paraId="04506A51"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8. Diritti Dell’interessato</w:t>
      </w:r>
    </w:p>
    <w:p w14:paraId="1C0B5FB9"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L’interessato dispone dei diritti di cui all’art. 15 e ss. GDPR e precisamente:</w:t>
      </w:r>
    </w:p>
    <w:p w14:paraId="7B63FBD1"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 ottenere la conferma dell’esistenza o meno di dati personali che lo riguardano, anche se non ancora registrati, e la loro comunicazione in forma intelligibile;</w:t>
      </w:r>
    </w:p>
    <w:p w14:paraId="45C0894C"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ii) ottenere l’indicazione: a) dell’origine dei dati personali; b) delle finalità e modalità del trattamento; c) della logica applicata in caso di trattamento effettuato con l’ausilio di strumenti elettronici e dei presidi di sicurezza approntati; d) degli estremi identificativi del titolare, del / dei responsabile/i e di eventuali rappresentanti designati ai sensi dell’art. 5, comma 2 Codice Privacy e art. 3, comma 1, GDPR, nell’ambito dell’UE o extra-UE; e) dei soggetti o delle categorie di soggetti ai quali i dati personali possono essere comunicati o che possono venirne a conoscenza in qualità di rappresentante designato nel territorio dello Stato, di responsabili o incaricati;</w:t>
      </w:r>
    </w:p>
    <w:p w14:paraId="065FF291"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9E962D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lastRenderedPageBreak/>
        <w:t>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14:paraId="7982AF58"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Ove applicabili, l’interessato ha altresì i diritti di cui agli artt. 16-21 GDPR (Diritto di rettifica, diritto all’oblio, diritto di limitazione di trattamento, diritto alla portabilità dei dati, diritto di opposizione), nonché il diritto di reclamo all’Autorità Garante (art. 77 GDPR).</w:t>
      </w:r>
      <w:r w:rsidRPr="0059726E">
        <w:rPr>
          <w:rFonts w:ascii="Arial" w:eastAsia="Times New Roman" w:hAnsi="Arial" w:cs="Arial"/>
          <w:color w:val="595959"/>
          <w:kern w:val="0"/>
          <w:sz w:val="21"/>
          <w:szCs w:val="21"/>
          <w:lang w:eastAsia="it-IT"/>
          <w14:ligatures w14:val="none"/>
        </w:rPr>
        <w:t> </w:t>
      </w:r>
    </w:p>
    <w:p w14:paraId="258DB4DD" w14:textId="77777777" w:rsidR="0059726E" w:rsidRPr="0059726E" w:rsidRDefault="0059726E" w:rsidP="0059726E">
      <w:pPr>
        <w:shd w:val="clear" w:color="auto" w:fill="FFFFFF"/>
        <w:spacing w:before="150" w:after="150" w:line="240" w:lineRule="auto"/>
        <w:outlineLvl w:val="4"/>
        <w:rPr>
          <w:rFonts w:ascii="Arial" w:eastAsia="Times New Roman" w:hAnsi="Arial" w:cs="Arial"/>
          <w:color w:val="2C3038"/>
          <w:kern w:val="0"/>
          <w:sz w:val="21"/>
          <w:szCs w:val="21"/>
          <w:lang w:eastAsia="it-IT"/>
          <w14:ligatures w14:val="none"/>
        </w:rPr>
      </w:pPr>
      <w:r w:rsidRPr="0059726E">
        <w:rPr>
          <w:rFonts w:ascii="Arial" w:eastAsia="Times New Roman" w:hAnsi="Arial" w:cs="Arial"/>
          <w:b/>
          <w:bCs/>
          <w:color w:val="2C3038"/>
          <w:kern w:val="0"/>
          <w:sz w:val="21"/>
          <w:szCs w:val="21"/>
          <w:lang w:eastAsia="it-IT"/>
          <w14:ligatures w14:val="none"/>
        </w:rPr>
        <w:t>9. Modalità Di Esercizio Dei Diritti</w:t>
      </w:r>
    </w:p>
    <w:p w14:paraId="4860395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Il soggetto interessato potrà in qualsiasi momento esercitare i diritti inviando una comunicazione scritta all’ Ufficio Relazioni con il Pubblico c/o la sede legale di via Terme di Traiano n. 39/a, 00053 Civitavecchia (Roma), tramite indirizzo e-mail: </w:t>
      </w:r>
      <w:hyperlink r:id="rId5" w:history="1">
        <w:r w:rsidRPr="0059726E">
          <w:rPr>
            <w:rFonts w:ascii="Arial" w:eastAsia="Times New Roman" w:hAnsi="Arial" w:cs="Arial"/>
            <w:color w:val="48C7EC"/>
            <w:kern w:val="0"/>
            <w:sz w:val="21"/>
            <w:szCs w:val="21"/>
            <w:u w:val="single"/>
            <w:lang w:eastAsia="it-IT"/>
            <w14:ligatures w14:val="none"/>
          </w:rPr>
          <w:t>urp@aslroma4.it</w:t>
        </w:r>
      </w:hyperlink>
      <w:r w:rsidRPr="0059726E">
        <w:rPr>
          <w:rFonts w:ascii="Arial" w:eastAsia="Times New Roman" w:hAnsi="Arial" w:cs="Arial"/>
          <w:color w:val="595959"/>
          <w:kern w:val="0"/>
          <w:sz w:val="21"/>
          <w:szCs w:val="21"/>
          <w:lang w:eastAsia="it-IT"/>
          <w14:ligatures w14:val="none"/>
        </w:rPr>
        <w:t>, ovvero utilizzando l’apposito modello sotto riportato.</w:t>
      </w:r>
    </w:p>
    <w:p w14:paraId="2E85454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 xml:space="preserve">Titolare, Responsabile del trattamento e Data </w:t>
      </w:r>
      <w:proofErr w:type="spellStart"/>
      <w:r w:rsidRPr="0059726E">
        <w:rPr>
          <w:rFonts w:ascii="Arial" w:eastAsia="Times New Roman" w:hAnsi="Arial" w:cs="Arial"/>
          <w:b/>
          <w:bCs/>
          <w:color w:val="595959"/>
          <w:kern w:val="0"/>
          <w:sz w:val="21"/>
          <w:szCs w:val="21"/>
          <w:lang w:eastAsia="it-IT"/>
          <w14:ligatures w14:val="none"/>
        </w:rPr>
        <w:t>Protection</w:t>
      </w:r>
      <w:proofErr w:type="spellEnd"/>
      <w:r w:rsidRPr="0059726E">
        <w:rPr>
          <w:rFonts w:ascii="Arial" w:eastAsia="Times New Roman" w:hAnsi="Arial" w:cs="Arial"/>
          <w:b/>
          <w:bCs/>
          <w:color w:val="595959"/>
          <w:kern w:val="0"/>
          <w:sz w:val="21"/>
          <w:szCs w:val="21"/>
          <w:lang w:eastAsia="it-IT"/>
          <w14:ligatures w14:val="none"/>
        </w:rPr>
        <w:t xml:space="preserve"> </w:t>
      </w:r>
      <w:proofErr w:type="spellStart"/>
      <w:r w:rsidRPr="0059726E">
        <w:rPr>
          <w:rFonts w:ascii="Arial" w:eastAsia="Times New Roman" w:hAnsi="Arial" w:cs="Arial"/>
          <w:b/>
          <w:bCs/>
          <w:color w:val="595959"/>
          <w:kern w:val="0"/>
          <w:sz w:val="21"/>
          <w:szCs w:val="21"/>
          <w:lang w:eastAsia="it-IT"/>
          <w14:ligatures w14:val="none"/>
        </w:rPr>
        <w:t>Officer</w:t>
      </w:r>
      <w:proofErr w:type="spellEnd"/>
      <w:r w:rsidRPr="0059726E">
        <w:rPr>
          <w:rFonts w:ascii="Arial" w:eastAsia="Times New Roman" w:hAnsi="Arial" w:cs="Arial"/>
          <w:b/>
          <w:bCs/>
          <w:color w:val="595959"/>
          <w:kern w:val="0"/>
          <w:sz w:val="21"/>
          <w:szCs w:val="21"/>
          <w:lang w:eastAsia="it-IT"/>
          <w14:ligatures w14:val="none"/>
        </w:rPr>
        <w:t xml:space="preserve"> (DPO)</w:t>
      </w:r>
    </w:p>
    <w:p w14:paraId="49C094B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Il Titolare del trattamento è </w:t>
      </w:r>
      <w:r w:rsidRPr="0059726E">
        <w:rPr>
          <w:rFonts w:ascii="Arial" w:eastAsia="Times New Roman" w:hAnsi="Arial" w:cs="Arial"/>
          <w:b/>
          <w:bCs/>
          <w:color w:val="595959"/>
          <w:kern w:val="0"/>
          <w:sz w:val="21"/>
          <w:szCs w:val="21"/>
          <w:lang w:eastAsia="it-IT"/>
          <w14:ligatures w14:val="none"/>
        </w:rPr>
        <w:t>ASL ROMA 4,</w:t>
      </w:r>
      <w:r w:rsidRPr="0059726E">
        <w:rPr>
          <w:rFonts w:ascii="Arial" w:eastAsia="Times New Roman" w:hAnsi="Arial" w:cs="Arial"/>
          <w:color w:val="595959"/>
          <w:kern w:val="0"/>
          <w:sz w:val="21"/>
          <w:szCs w:val="21"/>
          <w:lang w:eastAsia="it-IT"/>
          <w14:ligatures w14:val="none"/>
        </w:rPr>
        <w:t> con sede legale in via Terme di Traiano n. 39/a, 00053 Civitavecchia (Roma), in persona del Direttore Generale Dott.ssa Cristina Matranga.</w:t>
      </w:r>
    </w:p>
    <w:p w14:paraId="7C16AA23"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L’elenco dei Responsabili del trattamento è pubblicato sul sito web istituzionale www.aslroma4.it . (in aggiornamento)</w:t>
      </w:r>
    </w:p>
    <w:p w14:paraId="0C8A099D"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 xml:space="preserve">Il Data </w:t>
      </w:r>
      <w:proofErr w:type="spellStart"/>
      <w:r w:rsidRPr="0059726E">
        <w:rPr>
          <w:rFonts w:ascii="Arial" w:eastAsia="Times New Roman" w:hAnsi="Arial" w:cs="Arial"/>
          <w:color w:val="595959"/>
          <w:kern w:val="0"/>
          <w:sz w:val="21"/>
          <w:szCs w:val="21"/>
          <w:lang w:eastAsia="it-IT"/>
          <w14:ligatures w14:val="none"/>
        </w:rPr>
        <w:t>Protection</w:t>
      </w:r>
      <w:proofErr w:type="spellEnd"/>
      <w:r w:rsidRPr="0059726E">
        <w:rPr>
          <w:rFonts w:ascii="Arial" w:eastAsia="Times New Roman" w:hAnsi="Arial" w:cs="Arial"/>
          <w:color w:val="595959"/>
          <w:kern w:val="0"/>
          <w:sz w:val="21"/>
          <w:szCs w:val="21"/>
          <w:lang w:eastAsia="it-IT"/>
          <w14:ligatures w14:val="none"/>
        </w:rPr>
        <w:t xml:space="preserve"> </w:t>
      </w:r>
      <w:proofErr w:type="spellStart"/>
      <w:r w:rsidRPr="0059726E">
        <w:rPr>
          <w:rFonts w:ascii="Arial" w:eastAsia="Times New Roman" w:hAnsi="Arial" w:cs="Arial"/>
          <w:color w:val="595959"/>
          <w:kern w:val="0"/>
          <w:sz w:val="21"/>
          <w:szCs w:val="21"/>
          <w:lang w:eastAsia="it-IT"/>
          <w14:ligatures w14:val="none"/>
        </w:rPr>
        <w:t>Officer</w:t>
      </w:r>
      <w:proofErr w:type="spellEnd"/>
      <w:r w:rsidRPr="0059726E">
        <w:rPr>
          <w:rFonts w:ascii="Arial" w:eastAsia="Times New Roman" w:hAnsi="Arial" w:cs="Arial"/>
          <w:color w:val="595959"/>
          <w:kern w:val="0"/>
          <w:sz w:val="21"/>
          <w:szCs w:val="21"/>
          <w:lang w:eastAsia="it-IT"/>
          <w14:ligatures w14:val="none"/>
        </w:rPr>
        <w:t xml:space="preserve"> (i.e. Responsabile della Protezione dei Dati personali) è Scudo Privacy S.r.l., C. F. / P. IVA 14769431009, con sede legale in Via di Valle Lupara, 10, 00148 Roma (RM), con referente Dott. Carlo Villanacci, raggiungibile tramite i seguenti contatti:</w:t>
      </w:r>
    </w:p>
    <w:p w14:paraId="269F7A1E"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tel.: +39 06/3221675, e-mail: </w:t>
      </w:r>
      <w:hyperlink r:id="rId6" w:history="1">
        <w:r w:rsidRPr="0059726E">
          <w:rPr>
            <w:rFonts w:ascii="Arial" w:eastAsia="Times New Roman" w:hAnsi="Arial" w:cs="Arial"/>
            <w:color w:val="48C7EC"/>
            <w:kern w:val="0"/>
            <w:sz w:val="21"/>
            <w:szCs w:val="21"/>
            <w:u w:val="single"/>
            <w:lang w:eastAsia="it-IT"/>
            <w14:ligatures w14:val="none"/>
          </w:rPr>
          <w:t>segreteria@scudoprivacysrl.com</w:t>
        </w:r>
      </w:hyperlink>
      <w:r w:rsidRPr="0059726E">
        <w:rPr>
          <w:rFonts w:ascii="Arial" w:eastAsia="Times New Roman" w:hAnsi="Arial" w:cs="Arial"/>
          <w:color w:val="595959"/>
          <w:kern w:val="0"/>
          <w:sz w:val="21"/>
          <w:szCs w:val="21"/>
          <w:lang w:eastAsia="it-IT"/>
          <w14:ligatures w14:val="none"/>
        </w:rPr>
        <w:t>, PEC: </w:t>
      </w:r>
      <w:hyperlink r:id="rId7" w:history="1">
        <w:r w:rsidRPr="0059726E">
          <w:rPr>
            <w:rFonts w:ascii="Arial" w:eastAsia="Times New Roman" w:hAnsi="Arial" w:cs="Arial"/>
            <w:color w:val="48C7EC"/>
            <w:kern w:val="0"/>
            <w:sz w:val="21"/>
            <w:szCs w:val="21"/>
            <w:u w:val="single"/>
            <w:lang w:eastAsia="it-IT"/>
            <w14:ligatures w14:val="none"/>
          </w:rPr>
          <w:t>scudoprivacy@legalmail.it</w:t>
        </w:r>
      </w:hyperlink>
    </w:p>
    <w:p w14:paraId="4F1C9F93"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Ogni sforzo verrà fatto per rendere il più possibile interoperabili le funzionalità di questo sito con i meccanismi di controllo automatico della privacy disponibili in alcuni prodotti utilizzati dagli utenti.</w:t>
      </w:r>
    </w:p>
    <w:p w14:paraId="1822999B" w14:textId="77777777" w:rsidR="0059726E" w:rsidRPr="0059726E" w:rsidRDefault="0059726E" w:rsidP="0059726E">
      <w:pPr>
        <w:shd w:val="clear" w:color="auto" w:fill="FFFFFF"/>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Considerando che lo stato di perfezionamento dei meccanismi automatici di controllo non li rende attualmente esenti da errori e disfunzioni, si precisa che il presente documento, pubblicato all'indirizzo www.aslroma4.it costituisce la "Privacy" di questo sito che sarà soggetta ad aggiornamenti.</w:t>
      </w:r>
    </w:p>
    <w:p w14:paraId="026B8290" w14:textId="77777777" w:rsidR="0059726E" w:rsidRPr="0059726E" w:rsidRDefault="0059726E" w:rsidP="0059726E">
      <w:pPr>
        <w:shd w:val="clear" w:color="auto" w:fill="FFFFFF"/>
        <w:spacing w:after="150" w:line="390" w:lineRule="atLeast"/>
        <w:jc w:val="both"/>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lastRenderedPageBreak/>
        <w:t> </w:t>
      </w:r>
    </w:p>
    <w:p w14:paraId="717C8B14" w14:textId="77777777" w:rsidR="0059726E" w:rsidRPr="0059726E" w:rsidRDefault="0059726E" w:rsidP="0059726E">
      <w:pPr>
        <w:shd w:val="clear" w:color="auto" w:fill="FFFFFF"/>
        <w:spacing w:after="0" w:line="240" w:lineRule="auto"/>
        <w:rPr>
          <w:rFonts w:ascii="Arial" w:eastAsia="Times New Roman" w:hAnsi="Arial" w:cs="Arial"/>
          <w:color w:val="595959"/>
          <w:kern w:val="0"/>
          <w:sz w:val="21"/>
          <w:szCs w:val="21"/>
          <w:lang w:eastAsia="it-IT"/>
          <w14:ligatures w14:val="none"/>
        </w:rPr>
      </w:pPr>
      <w:hyperlink r:id="rId8" w:tooltip="DOCX / Esercizio diritti in materia dei protezione dei dati personali" w:history="1">
        <w:r w:rsidRPr="0059726E">
          <w:rPr>
            <w:rFonts w:ascii="Arial" w:eastAsia="Times New Roman" w:hAnsi="Arial" w:cs="Arial"/>
            <w:color w:val="333333"/>
            <w:kern w:val="0"/>
            <w:sz w:val="25"/>
            <w:szCs w:val="25"/>
            <w:u w:val="single"/>
            <w:bdr w:val="single" w:sz="12" w:space="0" w:color="CCCCCC" w:frame="1"/>
            <w:lang w:eastAsia="it-IT"/>
            <w14:ligatures w14:val="none"/>
          </w:rPr>
          <w:t>Esercizio diritti in materia dei protezione dei dati personali</w:t>
        </w:r>
      </w:hyperlink>
    </w:p>
    <w:p w14:paraId="481B396A" w14:textId="77777777" w:rsidR="0059726E" w:rsidRPr="0059726E" w:rsidRDefault="0059726E" w:rsidP="0059726E">
      <w:pPr>
        <w:shd w:val="clear" w:color="auto" w:fill="F4F4F4"/>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Provvedimento del Garante per la protezione dei dati personali n 331 del 04/07/2013 in materia di utilizzo dei verbali delle Commissioni mediche ai fini del rilascio del contrassegno invalidi e per l'ottenimento delle agevolazioni fiscali previste per le persone con disabilità</w:t>
      </w:r>
    </w:p>
    <w:p w14:paraId="57767504" w14:textId="77777777" w:rsidR="0059726E" w:rsidRPr="0059726E" w:rsidRDefault="0059726E" w:rsidP="0059726E">
      <w:pPr>
        <w:shd w:val="clear" w:color="auto" w:fill="F4F4F4"/>
        <w:spacing w:after="72" w:line="390" w:lineRule="atLeast"/>
        <w:rPr>
          <w:rFonts w:ascii="Arial" w:eastAsia="Times New Roman" w:hAnsi="Arial" w:cs="Arial"/>
          <w:color w:val="595959"/>
          <w:kern w:val="0"/>
          <w:sz w:val="21"/>
          <w:szCs w:val="21"/>
          <w:lang w:eastAsia="it-IT"/>
          <w14:ligatures w14:val="none"/>
        </w:rPr>
      </w:pPr>
      <w:hyperlink r:id="rId9" w:history="1">
        <w:r w:rsidRPr="0059726E">
          <w:rPr>
            <w:rFonts w:ascii="Arial" w:eastAsia="Times New Roman" w:hAnsi="Arial" w:cs="Arial"/>
            <w:color w:val="333333"/>
            <w:kern w:val="0"/>
            <w:sz w:val="25"/>
            <w:szCs w:val="25"/>
            <w:u w:val="single"/>
            <w:bdr w:val="single" w:sz="12" w:space="0" w:color="E4E4E4" w:frame="1"/>
            <w:lang w:eastAsia="it-IT"/>
            <w14:ligatures w14:val="none"/>
          </w:rPr>
          <w:t>Provvedimento Garante</w:t>
        </w:r>
      </w:hyperlink>
    </w:p>
    <w:p w14:paraId="76740EAA" w14:textId="77777777" w:rsidR="0059726E" w:rsidRPr="0059726E" w:rsidRDefault="0059726E" w:rsidP="0059726E">
      <w:pPr>
        <w:shd w:val="clear" w:color="auto" w:fill="F4F4F4"/>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Regolamento Regionale 30 Aprile 2014 n. 11 / BUR 2 maggio 2014, n.35 - Supplemento n.1</w:t>
      </w:r>
    </w:p>
    <w:p w14:paraId="5D638565" w14:textId="77777777" w:rsidR="0059726E" w:rsidRPr="0059726E" w:rsidRDefault="0059726E" w:rsidP="0059726E">
      <w:pPr>
        <w:shd w:val="clear" w:color="auto" w:fill="F4F4F4"/>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color w:val="595959"/>
          <w:kern w:val="0"/>
          <w:sz w:val="21"/>
          <w:szCs w:val="21"/>
          <w:lang w:eastAsia="it-IT"/>
          <w14:ligatures w14:val="none"/>
        </w:rPr>
        <w:t>Regolamento regionale concernente: “Trattamento dei dati sensibili e giudiziari di competenza della Giunta regionale, delle aziende Unità Sanitarie Locali, degli enti dipendenti e delle agenzie regionali, delle società e degli altri enti privati a partecipazione regionale, ai sensi degli articoli 20 e 21 del decreto legislativo 30 giugno 2003, n.196 (Codice in materia di protezione dei dati personali)”</w:t>
      </w:r>
    </w:p>
    <w:p w14:paraId="4E01546C" w14:textId="77777777" w:rsidR="0059726E" w:rsidRPr="0059726E" w:rsidRDefault="0059726E" w:rsidP="0059726E">
      <w:pPr>
        <w:shd w:val="clear" w:color="auto" w:fill="F4F4F4"/>
        <w:spacing w:after="72" w:line="390" w:lineRule="atLeast"/>
        <w:rPr>
          <w:rFonts w:ascii="Arial" w:eastAsia="Times New Roman" w:hAnsi="Arial" w:cs="Arial"/>
          <w:color w:val="595959"/>
          <w:kern w:val="0"/>
          <w:sz w:val="21"/>
          <w:szCs w:val="21"/>
          <w:lang w:eastAsia="it-IT"/>
          <w14:ligatures w14:val="none"/>
        </w:rPr>
      </w:pPr>
      <w:hyperlink r:id="rId10" w:history="1">
        <w:r w:rsidRPr="0059726E">
          <w:rPr>
            <w:rFonts w:ascii="Arial" w:eastAsia="Times New Roman" w:hAnsi="Arial" w:cs="Arial"/>
            <w:color w:val="333333"/>
            <w:kern w:val="0"/>
            <w:sz w:val="25"/>
            <w:szCs w:val="25"/>
            <w:u w:val="single"/>
            <w:bdr w:val="single" w:sz="12" w:space="0" w:color="E4E4E4" w:frame="1"/>
            <w:lang w:eastAsia="it-IT"/>
            <w14:ligatures w14:val="none"/>
          </w:rPr>
          <w:t>Testo coordinato (www.regione.lazio.it)</w:t>
        </w:r>
      </w:hyperlink>
      <w:r w:rsidRPr="0059726E">
        <w:rPr>
          <w:rFonts w:ascii="Arial" w:eastAsia="Times New Roman" w:hAnsi="Arial" w:cs="Arial"/>
          <w:color w:val="595959"/>
          <w:kern w:val="0"/>
          <w:sz w:val="21"/>
          <w:szCs w:val="21"/>
          <w:lang w:eastAsia="it-IT"/>
          <w14:ligatures w14:val="none"/>
        </w:rPr>
        <w:t> </w:t>
      </w:r>
      <w:hyperlink r:id="rId11" w:history="1">
        <w:r w:rsidRPr="0059726E">
          <w:rPr>
            <w:rFonts w:ascii="Arial" w:eastAsia="Times New Roman" w:hAnsi="Arial" w:cs="Arial"/>
            <w:color w:val="333333"/>
            <w:kern w:val="0"/>
            <w:sz w:val="25"/>
            <w:szCs w:val="25"/>
            <w:u w:val="single"/>
            <w:bdr w:val="single" w:sz="12" w:space="0" w:color="E4E4E4" w:frame="1"/>
            <w:lang w:eastAsia="it-IT"/>
            <w14:ligatures w14:val="none"/>
          </w:rPr>
          <w:t>Allegato al testo coordinato (www.regione.lazio.it)</w:t>
        </w:r>
      </w:hyperlink>
    </w:p>
    <w:p w14:paraId="2410A02F" w14:textId="77777777" w:rsidR="0059726E" w:rsidRPr="0059726E" w:rsidRDefault="0059726E" w:rsidP="0059726E">
      <w:pPr>
        <w:shd w:val="clear" w:color="auto" w:fill="FFFFFF"/>
        <w:spacing w:after="0" w:line="240" w:lineRule="auto"/>
        <w:rPr>
          <w:rFonts w:ascii="Arial" w:eastAsia="Times New Roman" w:hAnsi="Arial" w:cs="Arial"/>
          <w:color w:val="595959"/>
          <w:kern w:val="0"/>
          <w:sz w:val="21"/>
          <w:szCs w:val="21"/>
          <w:lang w:eastAsia="it-IT"/>
          <w14:ligatures w14:val="none"/>
        </w:rPr>
      </w:pPr>
      <w:hyperlink r:id="rId12" w:tooltip="EXT / Privacy e lavoro: il nuovo vademecum del Garante (www.garanteprivacy.it)" w:history="1">
        <w:r w:rsidRPr="0059726E">
          <w:rPr>
            <w:rFonts w:ascii="Arial" w:eastAsia="Times New Roman" w:hAnsi="Arial" w:cs="Arial"/>
            <w:color w:val="333333"/>
            <w:kern w:val="0"/>
            <w:sz w:val="25"/>
            <w:szCs w:val="25"/>
            <w:u w:val="single"/>
            <w:bdr w:val="single" w:sz="12" w:space="0" w:color="F4F4F4" w:frame="1"/>
            <w:shd w:val="clear" w:color="auto" w:fill="F4F4F4"/>
            <w:lang w:eastAsia="it-IT"/>
            <w14:ligatures w14:val="none"/>
          </w:rPr>
          <w:t>Privacy e lavoro: il nuovo vademecum del Garante (www.garanteprivacy.it)</w:t>
        </w:r>
      </w:hyperlink>
    </w:p>
    <w:p w14:paraId="2CDDE299" w14:textId="77777777" w:rsidR="0059726E" w:rsidRPr="0059726E" w:rsidRDefault="0059726E" w:rsidP="0059726E">
      <w:pPr>
        <w:shd w:val="clear" w:color="auto" w:fill="FFFFFF"/>
        <w:spacing w:after="0" w:line="240" w:lineRule="auto"/>
        <w:rPr>
          <w:rFonts w:ascii="Arial" w:eastAsia="Times New Roman" w:hAnsi="Arial" w:cs="Arial"/>
          <w:color w:val="595959"/>
          <w:kern w:val="0"/>
          <w:sz w:val="21"/>
          <w:szCs w:val="21"/>
          <w:lang w:eastAsia="it-IT"/>
          <w14:ligatures w14:val="none"/>
        </w:rPr>
      </w:pPr>
      <w:hyperlink r:id="rId13" w:tooltip="PDF / Responsabile della protezione dei dati" w:history="1">
        <w:r w:rsidRPr="0059726E">
          <w:rPr>
            <w:rFonts w:ascii="Arial" w:eastAsia="Times New Roman" w:hAnsi="Arial" w:cs="Arial"/>
            <w:color w:val="333333"/>
            <w:kern w:val="0"/>
            <w:sz w:val="25"/>
            <w:szCs w:val="25"/>
            <w:u w:val="single"/>
            <w:bdr w:val="single" w:sz="12" w:space="0" w:color="CCCCCC" w:frame="1"/>
            <w:lang w:eastAsia="it-IT"/>
            <w14:ligatures w14:val="none"/>
          </w:rPr>
          <w:t>Responsabile della protezione dei dati</w:t>
        </w:r>
      </w:hyperlink>
    </w:p>
    <w:p w14:paraId="574AD1E9" w14:textId="77777777" w:rsidR="0059726E" w:rsidRPr="0059726E" w:rsidRDefault="0059726E" w:rsidP="0059726E">
      <w:pPr>
        <w:shd w:val="clear" w:color="auto" w:fill="FFFFFF"/>
        <w:spacing w:after="0" w:line="240" w:lineRule="auto"/>
        <w:rPr>
          <w:rFonts w:ascii="Arial" w:eastAsia="Times New Roman" w:hAnsi="Arial" w:cs="Arial"/>
          <w:color w:val="595959"/>
          <w:kern w:val="0"/>
          <w:sz w:val="21"/>
          <w:szCs w:val="21"/>
          <w:lang w:eastAsia="it-IT"/>
          <w14:ligatures w14:val="none"/>
        </w:rPr>
      </w:pPr>
      <w:hyperlink r:id="rId14" w:tooltip="PDF / Informazioni privacy all'interessato" w:history="1">
        <w:r w:rsidRPr="0059726E">
          <w:rPr>
            <w:rFonts w:ascii="Arial" w:eastAsia="Times New Roman" w:hAnsi="Arial" w:cs="Arial"/>
            <w:color w:val="333333"/>
            <w:kern w:val="0"/>
            <w:sz w:val="25"/>
            <w:szCs w:val="25"/>
            <w:u w:val="single"/>
            <w:bdr w:val="single" w:sz="12" w:space="0" w:color="CCCCCC" w:frame="1"/>
            <w:lang w:eastAsia="it-IT"/>
            <w14:ligatures w14:val="none"/>
          </w:rPr>
          <w:t>Informazioni privacy all'interessato</w:t>
        </w:r>
      </w:hyperlink>
    </w:p>
    <w:p w14:paraId="6C63B8AD" w14:textId="77777777" w:rsidR="0059726E" w:rsidRPr="0059726E" w:rsidRDefault="0059726E" w:rsidP="0059726E">
      <w:pPr>
        <w:shd w:val="clear" w:color="auto" w:fill="F4F4F4"/>
        <w:spacing w:after="150" w:line="390" w:lineRule="atLeast"/>
        <w:rPr>
          <w:rFonts w:ascii="Arial" w:eastAsia="Times New Roman" w:hAnsi="Arial" w:cs="Arial"/>
          <w:color w:val="595959"/>
          <w:kern w:val="0"/>
          <w:sz w:val="21"/>
          <w:szCs w:val="21"/>
          <w:lang w:eastAsia="it-IT"/>
          <w14:ligatures w14:val="none"/>
        </w:rPr>
      </w:pPr>
      <w:r w:rsidRPr="0059726E">
        <w:rPr>
          <w:rFonts w:ascii="Arial" w:eastAsia="Times New Roman" w:hAnsi="Arial" w:cs="Arial"/>
          <w:b/>
          <w:bCs/>
          <w:color w:val="595959"/>
          <w:kern w:val="0"/>
          <w:sz w:val="21"/>
          <w:szCs w:val="21"/>
          <w:lang w:eastAsia="it-IT"/>
          <w14:ligatures w14:val="none"/>
        </w:rPr>
        <w:t>Protocollo aziendale privacy per la fornitura di lavori, beni e servizi </w:t>
      </w:r>
    </w:p>
    <w:p w14:paraId="48B0A74E" w14:textId="77777777" w:rsidR="0059726E" w:rsidRPr="0059726E" w:rsidRDefault="0059726E" w:rsidP="0059726E">
      <w:pPr>
        <w:shd w:val="clear" w:color="auto" w:fill="F4F4F4"/>
        <w:spacing w:after="0" w:line="390" w:lineRule="atLeast"/>
        <w:rPr>
          <w:rFonts w:ascii="Arial" w:eastAsia="Times New Roman" w:hAnsi="Arial" w:cs="Arial"/>
          <w:color w:val="595959"/>
          <w:kern w:val="0"/>
          <w:sz w:val="21"/>
          <w:szCs w:val="21"/>
          <w:lang w:eastAsia="it-IT"/>
          <w14:ligatures w14:val="none"/>
        </w:rPr>
      </w:pPr>
      <w:hyperlink r:id="rId15" w:history="1">
        <w:r w:rsidRPr="0059726E">
          <w:rPr>
            <w:rFonts w:ascii="Arial" w:eastAsia="Times New Roman" w:hAnsi="Arial" w:cs="Arial"/>
            <w:color w:val="333333"/>
            <w:kern w:val="0"/>
            <w:sz w:val="25"/>
            <w:szCs w:val="25"/>
            <w:u w:val="single"/>
            <w:bdr w:val="single" w:sz="12" w:space="0" w:color="E4E4E4" w:frame="1"/>
            <w:lang w:eastAsia="it-IT"/>
            <w14:ligatures w14:val="none"/>
          </w:rPr>
          <w:t>PROTOCOLLO AZIENDALE PRIVACY PER LA FORNITURA DI LAVORI, BENI E SERVIZI</w:t>
        </w:r>
      </w:hyperlink>
    </w:p>
    <w:p w14:paraId="3C0F28E3" w14:textId="77777777" w:rsidR="0059726E" w:rsidRPr="0059726E" w:rsidRDefault="0059726E" w:rsidP="0059726E">
      <w:pPr>
        <w:shd w:val="clear" w:color="auto" w:fill="F4F4F4"/>
        <w:spacing w:after="0" w:line="390" w:lineRule="atLeast"/>
        <w:rPr>
          <w:rFonts w:ascii="Arial" w:eastAsia="Times New Roman" w:hAnsi="Arial" w:cs="Arial"/>
          <w:color w:val="595959"/>
          <w:kern w:val="0"/>
          <w:sz w:val="21"/>
          <w:szCs w:val="21"/>
          <w:lang w:eastAsia="it-IT"/>
          <w14:ligatures w14:val="none"/>
        </w:rPr>
      </w:pPr>
      <w:hyperlink r:id="rId16" w:history="1">
        <w:r w:rsidRPr="0059726E">
          <w:rPr>
            <w:rFonts w:ascii="Arial" w:eastAsia="Times New Roman" w:hAnsi="Arial" w:cs="Arial"/>
            <w:color w:val="333333"/>
            <w:kern w:val="0"/>
            <w:sz w:val="25"/>
            <w:szCs w:val="25"/>
            <w:u w:val="single"/>
            <w:bdr w:val="single" w:sz="12" w:space="0" w:color="E4E4E4" w:frame="1"/>
            <w:lang w:eastAsia="it-IT"/>
            <w14:ligatures w14:val="none"/>
          </w:rPr>
          <w:t>ALLEGATO 1 - DOCUMENTO PRIVACY</w:t>
        </w:r>
      </w:hyperlink>
    </w:p>
    <w:p w14:paraId="2CA0663B" w14:textId="77777777" w:rsidR="0059726E" w:rsidRPr="0059726E" w:rsidRDefault="0059726E" w:rsidP="0059726E">
      <w:pPr>
        <w:shd w:val="clear" w:color="auto" w:fill="F4F4F4"/>
        <w:spacing w:after="0" w:line="390" w:lineRule="atLeast"/>
        <w:rPr>
          <w:rFonts w:ascii="Arial" w:eastAsia="Times New Roman" w:hAnsi="Arial" w:cs="Arial"/>
          <w:color w:val="595959"/>
          <w:kern w:val="0"/>
          <w:sz w:val="21"/>
          <w:szCs w:val="21"/>
          <w:lang w:eastAsia="it-IT"/>
          <w14:ligatures w14:val="none"/>
        </w:rPr>
      </w:pPr>
      <w:hyperlink r:id="rId17" w:history="1">
        <w:r w:rsidRPr="0059726E">
          <w:rPr>
            <w:rFonts w:ascii="Arial" w:eastAsia="Times New Roman" w:hAnsi="Arial" w:cs="Arial"/>
            <w:color w:val="333333"/>
            <w:kern w:val="0"/>
            <w:sz w:val="25"/>
            <w:szCs w:val="25"/>
            <w:u w:val="single"/>
            <w:bdr w:val="single" w:sz="12" w:space="0" w:color="E4E4E4" w:frame="1"/>
            <w:lang w:eastAsia="it-IT"/>
            <w14:ligatures w14:val="none"/>
          </w:rPr>
          <w:t>ALLEGATO 2 - MODELLO DI SUSSISTENZA REQUISITI PRIVACY</w:t>
        </w:r>
      </w:hyperlink>
    </w:p>
    <w:p w14:paraId="207EB024" w14:textId="77777777" w:rsidR="0059726E" w:rsidRPr="0059726E" w:rsidRDefault="0059726E" w:rsidP="0059726E">
      <w:pPr>
        <w:shd w:val="clear" w:color="auto" w:fill="F4F4F4"/>
        <w:spacing w:after="0" w:line="390" w:lineRule="atLeast"/>
        <w:rPr>
          <w:rFonts w:ascii="Arial" w:eastAsia="Times New Roman" w:hAnsi="Arial" w:cs="Arial"/>
          <w:color w:val="595959"/>
          <w:kern w:val="0"/>
          <w:sz w:val="21"/>
          <w:szCs w:val="21"/>
          <w:lang w:eastAsia="it-IT"/>
          <w14:ligatures w14:val="none"/>
        </w:rPr>
      </w:pPr>
      <w:hyperlink r:id="rId18" w:history="1">
        <w:r w:rsidRPr="0059726E">
          <w:rPr>
            <w:rFonts w:ascii="Arial" w:eastAsia="Times New Roman" w:hAnsi="Arial" w:cs="Arial"/>
            <w:color w:val="333333"/>
            <w:kern w:val="0"/>
            <w:sz w:val="25"/>
            <w:szCs w:val="25"/>
            <w:u w:val="single"/>
            <w:bdr w:val="single" w:sz="12" w:space="0" w:color="E4E4E4" w:frame="1"/>
            <w:lang w:eastAsia="it-IT"/>
            <w14:ligatures w14:val="none"/>
          </w:rPr>
          <w:t>ALLEGATO 3 - Elenco delle tipologie di trattamenti, soggetti al meccanismo di coerenza, da sottoporre a valutazione d’impatto</w:t>
        </w:r>
      </w:hyperlink>
    </w:p>
    <w:p w14:paraId="37380C3A" w14:textId="77777777" w:rsidR="0059726E" w:rsidRPr="0059726E" w:rsidRDefault="0059726E" w:rsidP="0059726E">
      <w:pPr>
        <w:shd w:val="clear" w:color="auto" w:fill="F4F4F4"/>
        <w:spacing w:after="72" w:line="390" w:lineRule="atLeast"/>
        <w:rPr>
          <w:rFonts w:ascii="Arial" w:eastAsia="Times New Roman" w:hAnsi="Arial" w:cs="Arial"/>
          <w:color w:val="595959"/>
          <w:kern w:val="0"/>
          <w:sz w:val="21"/>
          <w:szCs w:val="21"/>
          <w:lang w:eastAsia="it-IT"/>
          <w14:ligatures w14:val="none"/>
        </w:rPr>
      </w:pPr>
      <w:hyperlink r:id="rId19" w:history="1">
        <w:r w:rsidRPr="0059726E">
          <w:rPr>
            <w:rFonts w:ascii="Arial" w:eastAsia="Times New Roman" w:hAnsi="Arial" w:cs="Arial"/>
            <w:color w:val="333333"/>
            <w:kern w:val="0"/>
            <w:sz w:val="25"/>
            <w:szCs w:val="25"/>
            <w:u w:val="single"/>
            <w:bdr w:val="single" w:sz="12" w:space="0" w:color="E4E4E4" w:frame="1"/>
            <w:lang w:eastAsia="it-IT"/>
            <w14:ligatures w14:val="none"/>
          </w:rPr>
          <w:t>ALLEGATO 4 - MODELLO DI DICHIARAZIONE DI SUSSISTENZA DEL SEGRETO INDUSTRIALE, TECNICO E-O COMMERCIALE</w:t>
        </w:r>
      </w:hyperlink>
    </w:p>
    <w:p w14:paraId="2CCDECD9" w14:textId="77777777" w:rsidR="00C01E17" w:rsidRDefault="00000000"/>
    <w:sectPr w:rsidR="00C01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62"/>
    <w:rsid w:val="00037D62"/>
    <w:rsid w:val="0059726E"/>
    <w:rsid w:val="006C1832"/>
    <w:rsid w:val="006C19CA"/>
    <w:rsid w:val="00B10179"/>
    <w:rsid w:val="00D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986F1-BE09-4610-957C-A5637C95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97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4">
    <w:name w:val="heading 4"/>
    <w:basedOn w:val="Normale"/>
    <w:link w:val="Titolo4Carattere"/>
    <w:uiPriority w:val="9"/>
    <w:qFormat/>
    <w:rsid w:val="0059726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paragraph" w:styleId="Titolo5">
    <w:name w:val="heading 5"/>
    <w:basedOn w:val="Normale"/>
    <w:link w:val="Titolo5Carattere"/>
    <w:uiPriority w:val="9"/>
    <w:qFormat/>
    <w:rsid w:val="0059726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726E"/>
    <w:rPr>
      <w:rFonts w:ascii="Times New Roman" w:eastAsia="Times New Roman" w:hAnsi="Times New Roman" w:cs="Times New Roman"/>
      <w:b/>
      <w:bCs/>
      <w:kern w:val="36"/>
      <w:sz w:val="48"/>
      <w:szCs w:val="48"/>
      <w:lang w:eastAsia="it-IT"/>
      <w14:ligatures w14:val="none"/>
    </w:rPr>
  </w:style>
  <w:style w:type="character" w:customStyle="1" w:styleId="Titolo4Carattere">
    <w:name w:val="Titolo 4 Carattere"/>
    <w:basedOn w:val="Carpredefinitoparagrafo"/>
    <w:link w:val="Titolo4"/>
    <w:uiPriority w:val="9"/>
    <w:rsid w:val="0059726E"/>
    <w:rPr>
      <w:rFonts w:ascii="Times New Roman" w:eastAsia="Times New Roman" w:hAnsi="Times New Roman" w:cs="Times New Roman"/>
      <w:b/>
      <w:bCs/>
      <w:kern w:val="0"/>
      <w:sz w:val="24"/>
      <w:szCs w:val="24"/>
      <w:lang w:eastAsia="it-IT"/>
      <w14:ligatures w14:val="none"/>
    </w:rPr>
  </w:style>
  <w:style w:type="character" w:customStyle="1" w:styleId="Titolo5Carattere">
    <w:name w:val="Titolo 5 Carattere"/>
    <w:basedOn w:val="Carpredefinitoparagrafo"/>
    <w:link w:val="Titolo5"/>
    <w:uiPriority w:val="9"/>
    <w:rsid w:val="0059726E"/>
    <w:rPr>
      <w:rFonts w:ascii="Times New Roman" w:eastAsia="Times New Roman" w:hAnsi="Times New Roman" w:cs="Times New Roman"/>
      <w:b/>
      <w:bCs/>
      <w:kern w:val="0"/>
      <w:sz w:val="20"/>
      <w:szCs w:val="20"/>
      <w:lang w:eastAsia="it-IT"/>
      <w14:ligatures w14:val="none"/>
    </w:rPr>
  </w:style>
  <w:style w:type="paragraph" w:styleId="NormaleWeb">
    <w:name w:val="Normal (Web)"/>
    <w:basedOn w:val="Normale"/>
    <w:uiPriority w:val="99"/>
    <w:semiHidden/>
    <w:unhideWhenUsed/>
    <w:rsid w:val="0059726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9726E"/>
    <w:rPr>
      <w:b/>
      <w:bCs/>
    </w:rPr>
  </w:style>
  <w:style w:type="character" w:styleId="Collegamentoipertestuale">
    <w:name w:val="Hyperlink"/>
    <w:basedOn w:val="Carpredefinitoparagrafo"/>
    <w:uiPriority w:val="99"/>
    <w:semiHidden/>
    <w:unhideWhenUsed/>
    <w:rsid w:val="00597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3484">
      <w:bodyDiv w:val="1"/>
      <w:marLeft w:val="0"/>
      <w:marRight w:val="0"/>
      <w:marTop w:val="0"/>
      <w:marBottom w:val="0"/>
      <w:divBdr>
        <w:top w:val="none" w:sz="0" w:space="0" w:color="auto"/>
        <w:left w:val="none" w:sz="0" w:space="0" w:color="auto"/>
        <w:bottom w:val="none" w:sz="0" w:space="0" w:color="auto"/>
        <w:right w:val="none" w:sz="0" w:space="0" w:color="auto"/>
      </w:divBdr>
      <w:divsChild>
        <w:div w:id="909509739">
          <w:marLeft w:val="0"/>
          <w:marRight w:val="0"/>
          <w:marTop w:val="0"/>
          <w:marBottom w:val="0"/>
          <w:divBdr>
            <w:top w:val="none" w:sz="0" w:space="0" w:color="auto"/>
            <w:left w:val="none" w:sz="0" w:space="0" w:color="auto"/>
            <w:bottom w:val="none" w:sz="0" w:space="0" w:color="auto"/>
            <w:right w:val="none" w:sz="0" w:space="0" w:color="auto"/>
          </w:divBdr>
          <w:divsChild>
            <w:div w:id="393894523">
              <w:marLeft w:val="0"/>
              <w:marRight w:val="0"/>
              <w:marTop w:val="0"/>
              <w:marBottom w:val="0"/>
              <w:divBdr>
                <w:top w:val="none" w:sz="0" w:space="0" w:color="auto"/>
                <w:left w:val="none" w:sz="0" w:space="0" w:color="auto"/>
                <w:bottom w:val="none" w:sz="0" w:space="0" w:color="auto"/>
                <w:right w:val="none" w:sz="0" w:space="0" w:color="auto"/>
              </w:divBdr>
              <w:divsChild>
                <w:div w:id="1255363083">
                  <w:marLeft w:val="0"/>
                  <w:marRight w:val="0"/>
                  <w:marTop w:val="72"/>
                  <w:marBottom w:val="72"/>
                  <w:divBdr>
                    <w:top w:val="none" w:sz="0" w:space="0" w:color="auto"/>
                    <w:left w:val="none" w:sz="0" w:space="0" w:color="auto"/>
                    <w:bottom w:val="none" w:sz="0" w:space="0" w:color="auto"/>
                    <w:right w:val="none" w:sz="0" w:space="0" w:color="auto"/>
                  </w:divBdr>
                  <w:divsChild>
                    <w:div w:id="17377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0931">
          <w:marLeft w:val="0"/>
          <w:marRight w:val="0"/>
          <w:marTop w:val="0"/>
          <w:marBottom w:val="0"/>
          <w:divBdr>
            <w:top w:val="none" w:sz="0" w:space="0" w:color="auto"/>
            <w:left w:val="none" w:sz="0" w:space="0" w:color="auto"/>
            <w:bottom w:val="none" w:sz="0" w:space="0" w:color="auto"/>
            <w:right w:val="none" w:sz="0" w:space="0" w:color="auto"/>
          </w:divBdr>
          <w:divsChild>
            <w:div w:id="1987855569">
              <w:marLeft w:val="0"/>
              <w:marRight w:val="0"/>
              <w:marTop w:val="0"/>
              <w:marBottom w:val="0"/>
              <w:divBdr>
                <w:top w:val="none" w:sz="0" w:space="0" w:color="auto"/>
                <w:left w:val="none" w:sz="0" w:space="0" w:color="auto"/>
                <w:bottom w:val="none" w:sz="0" w:space="0" w:color="auto"/>
                <w:right w:val="none" w:sz="0" w:space="0" w:color="auto"/>
              </w:divBdr>
              <w:divsChild>
                <w:div w:id="1685132563">
                  <w:marLeft w:val="0"/>
                  <w:marRight w:val="0"/>
                  <w:marTop w:val="72"/>
                  <w:marBottom w:val="72"/>
                  <w:divBdr>
                    <w:top w:val="none" w:sz="0" w:space="0" w:color="auto"/>
                    <w:left w:val="none" w:sz="0" w:space="0" w:color="auto"/>
                    <w:bottom w:val="none" w:sz="0" w:space="0" w:color="auto"/>
                    <w:right w:val="none" w:sz="0" w:space="0" w:color="auto"/>
                  </w:divBdr>
                  <w:divsChild>
                    <w:div w:id="20448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4191">
          <w:marLeft w:val="0"/>
          <w:marRight w:val="0"/>
          <w:marTop w:val="0"/>
          <w:marBottom w:val="0"/>
          <w:divBdr>
            <w:top w:val="none" w:sz="0" w:space="0" w:color="auto"/>
            <w:left w:val="none" w:sz="0" w:space="0" w:color="auto"/>
            <w:bottom w:val="none" w:sz="0" w:space="0" w:color="auto"/>
            <w:right w:val="none" w:sz="0" w:space="0" w:color="auto"/>
          </w:divBdr>
          <w:divsChild>
            <w:div w:id="1355111158">
              <w:marLeft w:val="0"/>
              <w:marRight w:val="0"/>
              <w:marTop w:val="0"/>
              <w:marBottom w:val="0"/>
              <w:divBdr>
                <w:top w:val="none" w:sz="0" w:space="0" w:color="auto"/>
                <w:left w:val="none" w:sz="0" w:space="0" w:color="auto"/>
                <w:bottom w:val="none" w:sz="0" w:space="0" w:color="auto"/>
                <w:right w:val="none" w:sz="0" w:space="0" w:color="auto"/>
              </w:divBdr>
            </w:div>
          </w:divsChild>
        </w:div>
        <w:div w:id="1266158547">
          <w:marLeft w:val="0"/>
          <w:marRight w:val="0"/>
          <w:marTop w:val="0"/>
          <w:marBottom w:val="0"/>
          <w:divBdr>
            <w:top w:val="none" w:sz="0" w:space="0" w:color="auto"/>
            <w:left w:val="none" w:sz="0" w:space="0" w:color="auto"/>
            <w:bottom w:val="none" w:sz="0" w:space="0" w:color="auto"/>
            <w:right w:val="none" w:sz="0" w:space="0" w:color="auto"/>
          </w:divBdr>
          <w:divsChild>
            <w:div w:id="215167839">
              <w:marLeft w:val="0"/>
              <w:marRight w:val="0"/>
              <w:marTop w:val="0"/>
              <w:marBottom w:val="0"/>
              <w:divBdr>
                <w:top w:val="none" w:sz="0" w:space="0" w:color="auto"/>
                <w:left w:val="none" w:sz="0" w:space="0" w:color="auto"/>
                <w:bottom w:val="none" w:sz="0" w:space="0" w:color="auto"/>
                <w:right w:val="none" w:sz="0" w:space="0" w:color="auto"/>
              </w:divBdr>
            </w:div>
          </w:divsChild>
        </w:div>
        <w:div w:id="645665350">
          <w:marLeft w:val="0"/>
          <w:marRight w:val="0"/>
          <w:marTop w:val="0"/>
          <w:marBottom w:val="0"/>
          <w:divBdr>
            <w:top w:val="none" w:sz="0" w:space="0" w:color="auto"/>
            <w:left w:val="none" w:sz="0" w:space="0" w:color="auto"/>
            <w:bottom w:val="none" w:sz="0" w:space="0" w:color="auto"/>
            <w:right w:val="none" w:sz="0" w:space="0" w:color="auto"/>
          </w:divBdr>
          <w:divsChild>
            <w:div w:id="848566164">
              <w:marLeft w:val="0"/>
              <w:marRight w:val="0"/>
              <w:marTop w:val="0"/>
              <w:marBottom w:val="0"/>
              <w:divBdr>
                <w:top w:val="none" w:sz="0" w:space="0" w:color="auto"/>
                <w:left w:val="none" w:sz="0" w:space="0" w:color="auto"/>
                <w:bottom w:val="none" w:sz="0" w:space="0" w:color="auto"/>
                <w:right w:val="none" w:sz="0" w:space="0" w:color="auto"/>
              </w:divBdr>
            </w:div>
          </w:divsChild>
        </w:div>
        <w:div w:id="1722708376">
          <w:marLeft w:val="0"/>
          <w:marRight w:val="0"/>
          <w:marTop w:val="0"/>
          <w:marBottom w:val="0"/>
          <w:divBdr>
            <w:top w:val="none" w:sz="0" w:space="0" w:color="auto"/>
            <w:left w:val="none" w:sz="0" w:space="0" w:color="auto"/>
            <w:bottom w:val="none" w:sz="0" w:space="0" w:color="auto"/>
            <w:right w:val="none" w:sz="0" w:space="0" w:color="auto"/>
          </w:divBdr>
          <w:divsChild>
            <w:div w:id="25757512">
              <w:marLeft w:val="0"/>
              <w:marRight w:val="0"/>
              <w:marTop w:val="0"/>
              <w:marBottom w:val="0"/>
              <w:divBdr>
                <w:top w:val="none" w:sz="0" w:space="0" w:color="auto"/>
                <w:left w:val="none" w:sz="0" w:space="0" w:color="auto"/>
                <w:bottom w:val="none" w:sz="0" w:space="0" w:color="auto"/>
                <w:right w:val="none" w:sz="0" w:space="0" w:color="auto"/>
              </w:divBdr>
              <w:divsChild>
                <w:div w:id="1183939930">
                  <w:marLeft w:val="0"/>
                  <w:marRight w:val="0"/>
                  <w:marTop w:val="72"/>
                  <w:marBottom w:val="72"/>
                  <w:divBdr>
                    <w:top w:val="none" w:sz="0" w:space="0" w:color="auto"/>
                    <w:left w:val="none" w:sz="0" w:space="0" w:color="auto"/>
                    <w:bottom w:val="none" w:sz="0" w:space="0" w:color="auto"/>
                    <w:right w:val="none" w:sz="0" w:space="0" w:color="auto"/>
                  </w:divBdr>
                  <w:divsChild>
                    <w:div w:id="1604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8262">
      <w:bodyDiv w:val="1"/>
      <w:marLeft w:val="0"/>
      <w:marRight w:val="0"/>
      <w:marTop w:val="0"/>
      <w:marBottom w:val="0"/>
      <w:divBdr>
        <w:top w:val="none" w:sz="0" w:space="0" w:color="auto"/>
        <w:left w:val="none" w:sz="0" w:space="0" w:color="auto"/>
        <w:bottom w:val="none" w:sz="0" w:space="0" w:color="auto"/>
        <w:right w:val="none" w:sz="0" w:space="0" w:color="auto"/>
      </w:divBdr>
      <w:divsChild>
        <w:div w:id="1442453902">
          <w:marLeft w:val="0"/>
          <w:marRight w:val="0"/>
          <w:marTop w:val="0"/>
          <w:marBottom w:val="0"/>
          <w:divBdr>
            <w:top w:val="none" w:sz="0" w:space="0" w:color="auto"/>
            <w:left w:val="none" w:sz="0" w:space="0" w:color="auto"/>
            <w:bottom w:val="none" w:sz="0" w:space="0" w:color="auto"/>
            <w:right w:val="none" w:sz="0" w:space="0" w:color="auto"/>
          </w:divBdr>
          <w:divsChild>
            <w:div w:id="499661387">
              <w:marLeft w:val="0"/>
              <w:marRight w:val="0"/>
              <w:marTop w:val="0"/>
              <w:marBottom w:val="0"/>
              <w:divBdr>
                <w:top w:val="none" w:sz="0" w:space="0" w:color="auto"/>
                <w:left w:val="none" w:sz="0" w:space="0" w:color="auto"/>
                <w:bottom w:val="none" w:sz="0" w:space="0" w:color="auto"/>
                <w:right w:val="none" w:sz="0" w:space="0" w:color="auto"/>
              </w:divBdr>
              <w:divsChild>
                <w:div w:id="18810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6349">
          <w:marLeft w:val="0"/>
          <w:marRight w:val="0"/>
          <w:marTop w:val="0"/>
          <w:marBottom w:val="0"/>
          <w:divBdr>
            <w:top w:val="none" w:sz="0" w:space="0" w:color="auto"/>
            <w:left w:val="none" w:sz="0" w:space="0" w:color="auto"/>
            <w:bottom w:val="none" w:sz="0" w:space="0" w:color="auto"/>
            <w:right w:val="none" w:sz="0" w:space="0" w:color="auto"/>
          </w:divBdr>
          <w:divsChild>
            <w:div w:id="20474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lroma4.it/pdf/privacy/esercizio-diritti-in-materia-di-protezione-dei-dati-personali.docx" TargetMode="External"/><Relationship Id="rId13" Type="http://schemas.openxmlformats.org/officeDocument/2006/relationships/hyperlink" Target="https://www.aslroma4.it/pdf/privacy/nomina-DPO-della-ASL-ROMA-4.pdf" TargetMode="External"/><Relationship Id="rId18" Type="http://schemas.openxmlformats.org/officeDocument/2006/relationships/hyperlink" Target="https://www.aslroma4.it/pdf/privacy/PROTOCOLLO/ALLEGATO-3.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cudoprivacy@legalmail.it" TargetMode="External"/><Relationship Id="rId12" Type="http://schemas.openxmlformats.org/officeDocument/2006/relationships/hyperlink" Target="http://www.garanteprivacy.it/web/guest/home/docweb/-/docweb-display/docweb/3944730" TargetMode="External"/><Relationship Id="rId17" Type="http://schemas.openxmlformats.org/officeDocument/2006/relationships/hyperlink" Target="https://www.aslroma4.it/pdf/privacy/PROTOCOLLO/ALLEGATO-2.docx" TargetMode="External"/><Relationship Id="rId2" Type="http://schemas.openxmlformats.org/officeDocument/2006/relationships/settings" Target="settings.xml"/><Relationship Id="rId16" Type="http://schemas.openxmlformats.org/officeDocument/2006/relationships/hyperlink" Target="https://www.aslroma4.it/pdf/privacy/PROTOCOLLO/ALLEGATO-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egreteria@scudoprivacysrl.com" TargetMode="External"/><Relationship Id="rId11" Type="http://schemas.openxmlformats.org/officeDocument/2006/relationships/hyperlink" Target="http://www.regione.lazio.it/binary/rl_main/tbl_regolamenti/Allegati_A_B_C_REG.11.pdf" TargetMode="External"/><Relationship Id="rId5" Type="http://schemas.openxmlformats.org/officeDocument/2006/relationships/hyperlink" Target="mailto:urp@aslroma4.it" TargetMode="External"/><Relationship Id="rId15" Type="http://schemas.openxmlformats.org/officeDocument/2006/relationships/hyperlink" Target="https://www.aslroma4.it/pdf/privacy/PROTOCOLLO/PROTOCOLLO-AZIENDALE-PRIVACY-PER-LA-FORNITURA-DI-LAVORI-BENI-E-SERVIZI.pdf" TargetMode="External"/><Relationship Id="rId10" Type="http://schemas.openxmlformats.org/officeDocument/2006/relationships/hyperlink" Target="http://www.regione.lazio.it/rl_main/?vw=regolamentiDettaglio&amp;id=272&amp;tipo=tc&amp;nreg=&amp;anno=2014&amp;testo=" TargetMode="External"/><Relationship Id="rId19" Type="http://schemas.openxmlformats.org/officeDocument/2006/relationships/hyperlink" Target="https://www.aslroma4.it/pdf/privacy/PROTOCOLLO/ALLEGATO-4.doc" TargetMode="External"/><Relationship Id="rId4" Type="http://schemas.openxmlformats.org/officeDocument/2006/relationships/hyperlink" Target="mailto:urp@aslroma4.it" TargetMode="External"/><Relationship Id="rId9" Type="http://schemas.openxmlformats.org/officeDocument/2006/relationships/hyperlink" Target="https://www.aslroma4.it/joomla/pdf/privacy/2013-08-16%20(14)%20-%20provvedimento%20garante.pdf" TargetMode="External"/><Relationship Id="rId14" Type="http://schemas.openxmlformats.org/officeDocument/2006/relationships/hyperlink" Target="https://www.aslroma4.it/pdf/privacy/Informazioni-privacy-all-interessa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2023-07-18T12:32:00Z</dcterms:created>
  <dcterms:modified xsi:type="dcterms:W3CDTF">2023-07-18T12:33:00Z</dcterms:modified>
</cp:coreProperties>
</file>